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EB4" w:rsidRPr="006A275F" w:rsidRDefault="00363EB4" w:rsidP="00363EB4">
      <w:pPr>
        <w:rPr>
          <w:rFonts w:ascii="Arial" w:hAnsi="Arial" w:cs="Arial"/>
          <w:b/>
        </w:rPr>
      </w:pPr>
      <w:r w:rsidRPr="006A275F">
        <w:rPr>
          <w:rFonts w:ascii="Arial" w:hAnsi="Arial" w:cs="Arial"/>
          <w:b/>
        </w:rPr>
        <w:t xml:space="preserve">MASSIMO BORGHESI: Gioacchino da Fiore e Agostino – video </w:t>
      </w:r>
      <w:r w:rsidR="00055F51" w:rsidRPr="006A275F">
        <w:rPr>
          <w:rFonts w:ascii="Arial" w:hAnsi="Arial" w:cs="Arial"/>
          <w:b/>
        </w:rPr>
        <w:t>6</w:t>
      </w:r>
    </w:p>
    <w:p w:rsidR="00363EB4" w:rsidRPr="006A275F" w:rsidRDefault="00363EB4" w:rsidP="00363EB4">
      <w:pPr>
        <w:rPr>
          <w:rFonts w:ascii="Arial" w:hAnsi="Arial" w:cs="Arial"/>
          <w:b/>
          <w:sz w:val="22"/>
        </w:rPr>
      </w:pPr>
    </w:p>
    <w:p w:rsidR="00363EB4" w:rsidRPr="006A275F" w:rsidRDefault="00363EB4" w:rsidP="00363EB4">
      <w:pPr>
        <w:rPr>
          <w:rFonts w:ascii="Arial" w:hAnsi="Arial" w:cs="Arial"/>
          <w:b/>
          <w:sz w:val="22"/>
        </w:rPr>
      </w:pPr>
      <w:r w:rsidRPr="006A275F">
        <w:rPr>
          <w:rFonts w:ascii="Arial" w:hAnsi="Arial" w:cs="Arial"/>
          <w:b/>
          <w:sz w:val="22"/>
        </w:rPr>
        <w:t>Comprendere</w:t>
      </w:r>
    </w:p>
    <w:p w:rsidR="00363EB4" w:rsidRPr="006A275F" w:rsidRDefault="00BA277B" w:rsidP="00363EB4">
      <w:pPr>
        <w:jc w:val="both"/>
        <w:rPr>
          <w:rFonts w:ascii="Arial" w:hAnsi="Arial" w:cs="Arial"/>
          <w:sz w:val="22"/>
        </w:rPr>
      </w:pPr>
      <w:r w:rsidRPr="006A275F">
        <w:rPr>
          <w:rFonts w:ascii="Arial" w:hAnsi="Arial" w:cs="Arial"/>
          <w:sz w:val="22"/>
        </w:rPr>
        <w:t>Secondo Gioacchino, in quale età si manifesta la pienezza della grazia?</w:t>
      </w:r>
    </w:p>
    <w:p w:rsidR="00F077CB" w:rsidRDefault="00F077CB" w:rsidP="00363EB4">
      <w:pPr>
        <w:jc w:val="both"/>
        <w:rPr>
          <w:rFonts w:ascii="Arial" w:hAnsi="Arial" w:cs="Arial"/>
          <w:sz w:val="22"/>
        </w:rPr>
      </w:pPr>
      <w:r w:rsidRPr="006A275F">
        <w:rPr>
          <w:rFonts w:ascii="Arial" w:hAnsi="Arial" w:cs="Arial"/>
          <w:sz w:val="22"/>
        </w:rPr>
        <w:t xml:space="preserve">Qual è lo stato del mondo </w:t>
      </w:r>
      <w:r w:rsidR="007D555E" w:rsidRPr="006A275F">
        <w:rPr>
          <w:rFonts w:ascii="Arial" w:hAnsi="Arial" w:cs="Arial"/>
          <w:sz w:val="22"/>
        </w:rPr>
        <w:t>a cui corrisponde l’età di Cristo, a parere di Gioacchino?</w:t>
      </w:r>
    </w:p>
    <w:p w:rsidR="00DC3122" w:rsidRPr="006A275F" w:rsidRDefault="00DC3122" w:rsidP="00363EB4">
      <w:pPr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373C78" w:rsidRPr="006A275F" w:rsidRDefault="00363EB4" w:rsidP="00BA277B">
      <w:pPr>
        <w:jc w:val="both"/>
        <w:rPr>
          <w:rFonts w:ascii="Arial" w:hAnsi="Arial" w:cs="Arial"/>
          <w:b/>
          <w:sz w:val="22"/>
        </w:rPr>
      </w:pPr>
      <w:r w:rsidRPr="006A275F">
        <w:rPr>
          <w:rFonts w:ascii="Arial" w:hAnsi="Arial" w:cs="Arial"/>
          <w:b/>
          <w:sz w:val="22"/>
        </w:rPr>
        <w:t>Concettualizzare</w:t>
      </w:r>
    </w:p>
    <w:p w:rsidR="00BA277B" w:rsidRPr="006A275F" w:rsidRDefault="00BA277B" w:rsidP="00BA277B">
      <w:pPr>
        <w:jc w:val="both"/>
        <w:rPr>
          <w:rFonts w:ascii="Arial" w:hAnsi="Arial" w:cs="Arial"/>
          <w:sz w:val="22"/>
        </w:rPr>
      </w:pPr>
      <w:r w:rsidRPr="006A275F">
        <w:rPr>
          <w:rFonts w:ascii="Arial" w:hAnsi="Arial" w:cs="Arial"/>
          <w:sz w:val="22"/>
        </w:rPr>
        <w:t>Gioacchino da Fiore suddivide gli stati del mondo, intesi come simboli della pagina divina, in tre periodi diversi. Completa la tabella seguente in ordine cronologico, associando a ciascun stato del mondo le caratteristiche opportune individuate da Gioacchino da Fiore.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7543"/>
      </w:tblGrid>
      <w:tr w:rsidR="00BA277B" w:rsidRPr="006A275F" w:rsidTr="00BA277B">
        <w:tc>
          <w:tcPr>
            <w:tcW w:w="2235" w:type="dxa"/>
          </w:tcPr>
          <w:p w:rsidR="00BA277B" w:rsidRPr="006A275F" w:rsidRDefault="00BA277B" w:rsidP="00BA277B">
            <w:pPr>
              <w:jc w:val="both"/>
              <w:rPr>
                <w:rFonts w:ascii="Arial" w:hAnsi="Arial" w:cs="Arial"/>
                <w:sz w:val="22"/>
              </w:rPr>
            </w:pPr>
            <w:r w:rsidRPr="006A275F">
              <w:rPr>
                <w:rFonts w:ascii="Arial" w:hAnsi="Arial" w:cs="Arial"/>
                <w:sz w:val="22"/>
              </w:rPr>
              <w:t>Stati del mondo</w:t>
            </w:r>
          </w:p>
        </w:tc>
        <w:tc>
          <w:tcPr>
            <w:tcW w:w="7543" w:type="dxa"/>
          </w:tcPr>
          <w:p w:rsidR="00BA277B" w:rsidRPr="006A275F" w:rsidRDefault="00BA277B" w:rsidP="00BA277B">
            <w:pPr>
              <w:jc w:val="both"/>
              <w:rPr>
                <w:rFonts w:ascii="Arial" w:hAnsi="Arial" w:cs="Arial"/>
                <w:i/>
                <w:sz w:val="22"/>
              </w:rPr>
            </w:pPr>
            <w:r w:rsidRPr="006A275F">
              <w:rPr>
                <w:rFonts w:ascii="Arial" w:hAnsi="Arial" w:cs="Arial"/>
                <w:i/>
                <w:sz w:val="22"/>
              </w:rPr>
              <w:t xml:space="preserve">sub </w:t>
            </w:r>
            <w:proofErr w:type="spellStart"/>
            <w:r w:rsidRPr="006A275F">
              <w:rPr>
                <w:rFonts w:ascii="Arial" w:hAnsi="Arial" w:cs="Arial"/>
                <w:i/>
                <w:sz w:val="22"/>
              </w:rPr>
              <w:t>lege</w:t>
            </w:r>
            <w:proofErr w:type="spellEnd"/>
            <w:r w:rsidRPr="006A275F">
              <w:rPr>
                <w:rFonts w:ascii="Arial" w:hAnsi="Arial" w:cs="Arial"/>
                <w:i/>
                <w:sz w:val="22"/>
              </w:rPr>
              <w:t xml:space="preserve"> – sub </w:t>
            </w:r>
            <w:proofErr w:type="spellStart"/>
            <w:r w:rsidRPr="006A275F">
              <w:rPr>
                <w:rFonts w:ascii="Arial" w:hAnsi="Arial" w:cs="Arial"/>
                <w:i/>
                <w:sz w:val="22"/>
              </w:rPr>
              <w:t>gratia</w:t>
            </w:r>
            <w:proofErr w:type="spellEnd"/>
            <w:r w:rsidRPr="006A275F">
              <w:rPr>
                <w:rFonts w:ascii="Arial" w:hAnsi="Arial" w:cs="Arial"/>
                <w:i/>
                <w:sz w:val="22"/>
              </w:rPr>
              <w:t xml:space="preserve"> – sub </w:t>
            </w:r>
            <w:proofErr w:type="spellStart"/>
            <w:r w:rsidRPr="006A275F">
              <w:rPr>
                <w:rFonts w:ascii="Arial" w:hAnsi="Arial" w:cs="Arial"/>
                <w:i/>
                <w:sz w:val="22"/>
              </w:rPr>
              <w:t>ampliori</w:t>
            </w:r>
            <w:proofErr w:type="spellEnd"/>
            <w:r w:rsidRPr="006A275F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6A275F">
              <w:rPr>
                <w:rFonts w:ascii="Arial" w:hAnsi="Arial" w:cs="Arial"/>
                <w:i/>
                <w:sz w:val="22"/>
              </w:rPr>
              <w:t>gratia</w:t>
            </w:r>
            <w:proofErr w:type="spellEnd"/>
          </w:p>
        </w:tc>
      </w:tr>
      <w:tr w:rsidR="00BA277B" w:rsidRPr="006A275F" w:rsidTr="00BA277B">
        <w:tc>
          <w:tcPr>
            <w:tcW w:w="2235" w:type="dxa"/>
          </w:tcPr>
          <w:p w:rsidR="00BA277B" w:rsidRPr="006A275F" w:rsidRDefault="00BA277B" w:rsidP="00BA277B">
            <w:pPr>
              <w:jc w:val="both"/>
              <w:rPr>
                <w:rFonts w:ascii="Arial" w:hAnsi="Arial" w:cs="Arial"/>
                <w:sz w:val="22"/>
              </w:rPr>
            </w:pPr>
            <w:r w:rsidRPr="006A275F">
              <w:rPr>
                <w:rFonts w:ascii="Arial" w:hAnsi="Arial" w:cs="Arial"/>
                <w:sz w:val="22"/>
              </w:rPr>
              <w:t>Caratteristiche I</w:t>
            </w:r>
          </w:p>
        </w:tc>
        <w:tc>
          <w:tcPr>
            <w:tcW w:w="7543" w:type="dxa"/>
          </w:tcPr>
          <w:p w:rsidR="00BA277B" w:rsidRPr="006A275F" w:rsidRDefault="00BA277B" w:rsidP="00BA277B">
            <w:pPr>
              <w:jc w:val="both"/>
              <w:rPr>
                <w:rFonts w:ascii="Arial" w:hAnsi="Arial" w:cs="Arial"/>
                <w:sz w:val="22"/>
              </w:rPr>
            </w:pPr>
            <w:r w:rsidRPr="006A275F">
              <w:rPr>
                <w:rFonts w:ascii="Arial" w:hAnsi="Arial" w:cs="Arial"/>
                <w:sz w:val="22"/>
              </w:rPr>
              <w:t>sapienza, scienza, piena intelligenza</w:t>
            </w:r>
          </w:p>
        </w:tc>
      </w:tr>
      <w:tr w:rsidR="00BA277B" w:rsidRPr="006A275F" w:rsidTr="00BA277B">
        <w:tc>
          <w:tcPr>
            <w:tcW w:w="2235" w:type="dxa"/>
          </w:tcPr>
          <w:p w:rsidR="00BA277B" w:rsidRPr="006A275F" w:rsidRDefault="00BA277B" w:rsidP="00BA277B">
            <w:pPr>
              <w:jc w:val="both"/>
              <w:rPr>
                <w:rFonts w:ascii="Arial" w:hAnsi="Arial" w:cs="Arial"/>
                <w:sz w:val="22"/>
              </w:rPr>
            </w:pPr>
            <w:r w:rsidRPr="006A275F">
              <w:rPr>
                <w:rFonts w:ascii="Arial" w:hAnsi="Arial" w:cs="Arial"/>
                <w:sz w:val="22"/>
              </w:rPr>
              <w:t>Caratteristiche II</w:t>
            </w:r>
          </w:p>
        </w:tc>
        <w:tc>
          <w:tcPr>
            <w:tcW w:w="7543" w:type="dxa"/>
          </w:tcPr>
          <w:p w:rsidR="00BA277B" w:rsidRPr="006A275F" w:rsidRDefault="00BA277B" w:rsidP="00BA277B">
            <w:pPr>
              <w:jc w:val="both"/>
              <w:rPr>
                <w:rFonts w:ascii="Arial" w:hAnsi="Arial" w:cs="Arial"/>
                <w:sz w:val="22"/>
              </w:rPr>
            </w:pPr>
            <w:r w:rsidRPr="006A275F">
              <w:rPr>
                <w:rFonts w:ascii="Arial" w:hAnsi="Arial" w:cs="Arial"/>
                <w:sz w:val="22"/>
              </w:rPr>
              <w:t>servitù</w:t>
            </w:r>
            <w:r w:rsidR="00F27980" w:rsidRPr="006A275F">
              <w:rPr>
                <w:rFonts w:ascii="Arial" w:hAnsi="Arial" w:cs="Arial"/>
                <w:sz w:val="22"/>
              </w:rPr>
              <w:t xml:space="preserve"> filiale, libertà</w:t>
            </w:r>
            <w:r w:rsidRPr="006A275F">
              <w:rPr>
                <w:rFonts w:ascii="Arial" w:hAnsi="Arial" w:cs="Arial"/>
                <w:sz w:val="22"/>
              </w:rPr>
              <w:t>, obbedienza servile</w:t>
            </w:r>
          </w:p>
        </w:tc>
      </w:tr>
      <w:tr w:rsidR="00BA277B" w:rsidRPr="006A275F" w:rsidTr="00BA277B">
        <w:tc>
          <w:tcPr>
            <w:tcW w:w="2235" w:type="dxa"/>
          </w:tcPr>
          <w:p w:rsidR="00BA277B" w:rsidRPr="006A275F" w:rsidRDefault="00BA277B" w:rsidP="00BA277B">
            <w:pPr>
              <w:jc w:val="both"/>
              <w:rPr>
                <w:rFonts w:ascii="Arial" w:hAnsi="Arial" w:cs="Arial"/>
                <w:sz w:val="22"/>
              </w:rPr>
            </w:pPr>
            <w:r w:rsidRPr="006A275F">
              <w:rPr>
                <w:rFonts w:ascii="Arial" w:hAnsi="Arial" w:cs="Arial"/>
                <w:sz w:val="22"/>
              </w:rPr>
              <w:t>Caratteristiche III</w:t>
            </w:r>
          </w:p>
        </w:tc>
        <w:tc>
          <w:tcPr>
            <w:tcW w:w="7543" w:type="dxa"/>
          </w:tcPr>
          <w:p w:rsidR="00BA277B" w:rsidRPr="006A275F" w:rsidRDefault="00F27980" w:rsidP="00BA277B">
            <w:pPr>
              <w:jc w:val="both"/>
              <w:rPr>
                <w:rFonts w:ascii="Arial" w:hAnsi="Arial" w:cs="Arial"/>
                <w:sz w:val="22"/>
              </w:rPr>
            </w:pPr>
            <w:r w:rsidRPr="006A275F">
              <w:rPr>
                <w:rFonts w:ascii="Arial" w:hAnsi="Arial" w:cs="Arial"/>
                <w:sz w:val="22"/>
              </w:rPr>
              <w:t>amore, timore, fede</w:t>
            </w:r>
          </w:p>
        </w:tc>
      </w:tr>
    </w:tbl>
    <w:p w:rsidR="00BA277B" w:rsidRPr="006A275F" w:rsidRDefault="00BA277B" w:rsidP="00BA277B">
      <w:pPr>
        <w:jc w:val="both"/>
        <w:rPr>
          <w:rFonts w:ascii="Arial" w:hAnsi="Arial" w:cs="Arial"/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963549" w:rsidRPr="006A275F" w:rsidTr="00963549">
        <w:tc>
          <w:tcPr>
            <w:tcW w:w="2444" w:type="dxa"/>
          </w:tcPr>
          <w:p w:rsidR="00963549" w:rsidRPr="006A275F" w:rsidRDefault="00963549" w:rsidP="00BA277B">
            <w:pPr>
              <w:jc w:val="both"/>
              <w:rPr>
                <w:rFonts w:ascii="Arial" w:hAnsi="Arial" w:cs="Arial"/>
                <w:sz w:val="22"/>
              </w:rPr>
            </w:pPr>
            <w:r w:rsidRPr="006A275F">
              <w:rPr>
                <w:rFonts w:ascii="Arial" w:hAnsi="Arial" w:cs="Arial"/>
                <w:sz w:val="22"/>
              </w:rPr>
              <w:t>Stati del mondo</w:t>
            </w:r>
          </w:p>
        </w:tc>
        <w:tc>
          <w:tcPr>
            <w:tcW w:w="2444" w:type="dxa"/>
          </w:tcPr>
          <w:p w:rsidR="00963549" w:rsidRPr="006A275F" w:rsidRDefault="00963549" w:rsidP="00BA277B">
            <w:pPr>
              <w:jc w:val="both"/>
              <w:rPr>
                <w:rFonts w:ascii="Arial" w:hAnsi="Arial" w:cs="Arial"/>
                <w:sz w:val="22"/>
              </w:rPr>
            </w:pPr>
            <w:r w:rsidRPr="006A275F">
              <w:rPr>
                <w:rFonts w:ascii="Arial" w:hAnsi="Arial" w:cs="Arial"/>
                <w:sz w:val="22"/>
              </w:rPr>
              <w:t>Caratteristiche I</w:t>
            </w:r>
          </w:p>
        </w:tc>
        <w:tc>
          <w:tcPr>
            <w:tcW w:w="2445" w:type="dxa"/>
          </w:tcPr>
          <w:p w:rsidR="00963549" w:rsidRPr="006A275F" w:rsidRDefault="00963549" w:rsidP="00BA277B">
            <w:pPr>
              <w:jc w:val="both"/>
              <w:rPr>
                <w:rFonts w:ascii="Arial" w:hAnsi="Arial" w:cs="Arial"/>
                <w:sz w:val="22"/>
              </w:rPr>
            </w:pPr>
            <w:r w:rsidRPr="006A275F">
              <w:rPr>
                <w:rFonts w:ascii="Arial" w:hAnsi="Arial" w:cs="Arial"/>
                <w:sz w:val="22"/>
              </w:rPr>
              <w:t>Caratteristiche II</w:t>
            </w:r>
          </w:p>
        </w:tc>
        <w:tc>
          <w:tcPr>
            <w:tcW w:w="2445" w:type="dxa"/>
          </w:tcPr>
          <w:p w:rsidR="00963549" w:rsidRPr="006A275F" w:rsidRDefault="00963549" w:rsidP="00BA277B">
            <w:pPr>
              <w:jc w:val="both"/>
              <w:rPr>
                <w:rFonts w:ascii="Arial" w:hAnsi="Arial" w:cs="Arial"/>
                <w:sz w:val="22"/>
              </w:rPr>
            </w:pPr>
            <w:r w:rsidRPr="006A275F">
              <w:rPr>
                <w:rFonts w:ascii="Arial" w:hAnsi="Arial" w:cs="Arial"/>
                <w:sz w:val="22"/>
              </w:rPr>
              <w:t>Caratteristiche III</w:t>
            </w:r>
          </w:p>
        </w:tc>
      </w:tr>
      <w:tr w:rsidR="00963549" w:rsidRPr="006A275F" w:rsidTr="00963549">
        <w:tc>
          <w:tcPr>
            <w:tcW w:w="2444" w:type="dxa"/>
          </w:tcPr>
          <w:p w:rsidR="00963549" w:rsidRPr="006A275F" w:rsidRDefault="00963549" w:rsidP="00BA277B">
            <w:pPr>
              <w:jc w:val="both"/>
              <w:rPr>
                <w:rFonts w:ascii="Arial" w:hAnsi="Arial" w:cs="Arial"/>
                <w:sz w:val="22"/>
              </w:rPr>
            </w:pPr>
            <w:r w:rsidRPr="006A275F">
              <w:rPr>
                <w:rFonts w:ascii="Arial" w:hAnsi="Arial" w:cs="Arial"/>
                <w:sz w:val="22"/>
              </w:rPr>
              <w:t>I:</w:t>
            </w:r>
          </w:p>
          <w:p w:rsidR="00963549" w:rsidRPr="006A275F" w:rsidRDefault="00963549" w:rsidP="00BA277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44" w:type="dxa"/>
          </w:tcPr>
          <w:p w:rsidR="00963549" w:rsidRPr="006A275F" w:rsidRDefault="00963549" w:rsidP="00BA277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45" w:type="dxa"/>
          </w:tcPr>
          <w:p w:rsidR="00963549" w:rsidRPr="006A275F" w:rsidRDefault="00963549" w:rsidP="00BA277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45" w:type="dxa"/>
          </w:tcPr>
          <w:p w:rsidR="00963549" w:rsidRPr="006A275F" w:rsidRDefault="00963549" w:rsidP="00BA277B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63549" w:rsidRPr="006A275F" w:rsidTr="00963549">
        <w:tc>
          <w:tcPr>
            <w:tcW w:w="2444" w:type="dxa"/>
          </w:tcPr>
          <w:p w:rsidR="00963549" w:rsidRPr="006A275F" w:rsidRDefault="00963549" w:rsidP="00BA277B">
            <w:pPr>
              <w:jc w:val="both"/>
              <w:rPr>
                <w:rFonts w:ascii="Arial" w:hAnsi="Arial" w:cs="Arial"/>
                <w:sz w:val="22"/>
              </w:rPr>
            </w:pPr>
            <w:r w:rsidRPr="006A275F">
              <w:rPr>
                <w:rFonts w:ascii="Arial" w:hAnsi="Arial" w:cs="Arial"/>
                <w:sz w:val="22"/>
              </w:rPr>
              <w:t>II:</w:t>
            </w:r>
          </w:p>
          <w:p w:rsidR="00963549" w:rsidRPr="006A275F" w:rsidRDefault="00963549" w:rsidP="00BA277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44" w:type="dxa"/>
          </w:tcPr>
          <w:p w:rsidR="00963549" w:rsidRPr="006A275F" w:rsidRDefault="00963549" w:rsidP="00BA277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45" w:type="dxa"/>
          </w:tcPr>
          <w:p w:rsidR="00963549" w:rsidRPr="006A275F" w:rsidRDefault="00963549" w:rsidP="00BA277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45" w:type="dxa"/>
          </w:tcPr>
          <w:p w:rsidR="00963549" w:rsidRPr="006A275F" w:rsidRDefault="00963549" w:rsidP="00BA277B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63549" w:rsidRPr="006A275F" w:rsidTr="00963549">
        <w:tc>
          <w:tcPr>
            <w:tcW w:w="2444" w:type="dxa"/>
          </w:tcPr>
          <w:p w:rsidR="00963549" w:rsidRPr="006A275F" w:rsidRDefault="00963549" w:rsidP="00BA277B">
            <w:pPr>
              <w:jc w:val="both"/>
              <w:rPr>
                <w:rFonts w:ascii="Arial" w:hAnsi="Arial" w:cs="Arial"/>
                <w:sz w:val="22"/>
              </w:rPr>
            </w:pPr>
            <w:r w:rsidRPr="006A275F">
              <w:rPr>
                <w:rFonts w:ascii="Arial" w:hAnsi="Arial" w:cs="Arial"/>
                <w:sz w:val="22"/>
              </w:rPr>
              <w:t>III:</w:t>
            </w:r>
          </w:p>
          <w:p w:rsidR="00963549" w:rsidRPr="006A275F" w:rsidRDefault="00963549" w:rsidP="00BA277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44" w:type="dxa"/>
          </w:tcPr>
          <w:p w:rsidR="00963549" w:rsidRPr="006A275F" w:rsidRDefault="00963549" w:rsidP="00BA277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45" w:type="dxa"/>
          </w:tcPr>
          <w:p w:rsidR="00963549" w:rsidRPr="006A275F" w:rsidRDefault="00963549" w:rsidP="00BA277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45" w:type="dxa"/>
          </w:tcPr>
          <w:p w:rsidR="00963549" w:rsidRPr="006A275F" w:rsidRDefault="00963549" w:rsidP="00BA277B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963549" w:rsidRPr="006A275F" w:rsidRDefault="00963549" w:rsidP="00BA277B">
      <w:pPr>
        <w:jc w:val="both"/>
        <w:rPr>
          <w:rFonts w:ascii="Arial" w:hAnsi="Arial" w:cs="Arial"/>
          <w:sz w:val="22"/>
        </w:rPr>
      </w:pPr>
    </w:p>
    <w:sectPr w:rsidR="00963549" w:rsidRPr="006A27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B4"/>
    <w:rsid w:val="00055F51"/>
    <w:rsid w:val="00064C4E"/>
    <w:rsid w:val="000E5767"/>
    <w:rsid w:val="00100FA8"/>
    <w:rsid w:val="0022035E"/>
    <w:rsid w:val="00363EB4"/>
    <w:rsid w:val="00373C78"/>
    <w:rsid w:val="006A275F"/>
    <w:rsid w:val="00780ED4"/>
    <w:rsid w:val="007D555E"/>
    <w:rsid w:val="00827E3B"/>
    <w:rsid w:val="00963549"/>
    <w:rsid w:val="00A02351"/>
    <w:rsid w:val="00B556EE"/>
    <w:rsid w:val="00BA277B"/>
    <w:rsid w:val="00CD5A34"/>
    <w:rsid w:val="00D030E1"/>
    <w:rsid w:val="00D9421D"/>
    <w:rsid w:val="00DC3122"/>
    <w:rsid w:val="00F077CB"/>
    <w:rsid w:val="00F2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BBB8"/>
  <w15:docId w15:val="{B755172E-632C-4C5B-91A2-014B2802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63E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2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Montanari</dc:creator>
  <cp:lastModifiedBy>Luca Montanari</cp:lastModifiedBy>
  <cp:revision>3</cp:revision>
  <dcterms:created xsi:type="dcterms:W3CDTF">2016-06-12T15:14:00Z</dcterms:created>
  <dcterms:modified xsi:type="dcterms:W3CDTF">2016-07-27T15:49:00Z</dcterms:modified>
</cp:coreProperties>
</file>